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商学院硕士研究生调剂公告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根据考生一志愿上线与招生计划情况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我院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国民经济学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020201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区域经济学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020202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金融学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02020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产业经济学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02020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国际贸易学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02020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管理科学与工程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120100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工商管理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120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职业技术教育-财经商贸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045120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接收调剂考生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，因此将于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:00开放硕士研究生调剂系统，开放时间为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小时。</w:t>
      </w:r>
      <w:bookmarkStart w:id="0" w:name="_GoBack"/>
      <w:bookmarkEnd w:id="0"/>
    </w:p>
    <w:p>
      <w:pPr>
        <w:ind w:firstLine="60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届时符合条件且有调剂意愿的考生应在规定时间登录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0"/>
          <w:szCs w:val="30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中国研究生招生信息网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0"/>
          <w:szCs w:val="30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（公网网址：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0"/>
          <w:szCs w:val="30"/>
        </w:rPr>
        <w:t>https://yz.chsi.com.cn/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，教育网址：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0"/>
          <w:szCs w:val="30"/>
        </w:rPr>
        <w:t>http://yz.chsi.cn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）按要求填报调剂志愿信息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特此公告。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           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学院</w:t>
      </w:r>
    </w:p>
    <w:p>
      <w:pPr>
        <w:ind w:firstLine="600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3BE8"/>
    <w:rsid w:val="0CB14BC1"/>
    <w:rsid w:val="17A03EA5"/>
    <w:rsid w:val="2C2B3BE8"/>
    <w:rsid w:val="2DD244F3"/>
    <w:rsid w:val="4AA35FEF"/>
    <w:rsid w:val="4F5A22A7"/>
    <w:rsid w:val="4FD64482"/>
    <w:rsid w:val="5244345D"/>
    <w:rsid w:val="6EE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2021-03-22T12:06:00Z</dcterms:created>
  <dc:creator>黄海涛</dc:creator>
  <cp:lastModifiedBy>a'飞</cp:lastModifiedBy>
  <dcterms:modified xsi:type="dcterms:W3CDTF">2021-03-24T03:57:01Z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4ACE832736194571A355ACBE271DE1F0</vt:lpwstr>
  </property>
</Properties>
</file>