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D30" w:rsidRDefault="0099102B" w:rsidP="007A5D7B">
      <w:pPr>
        <w:spacing w:line="360" w:lineRule="auto"/>
        <w:ind w:firstLineChars="200" w:firstLine="643"/>
        <w:jc w:val="center"/>
        <w:rPr>
          <w:rFonts w:ascii="宋体" w:eastAsia="宋体" w:hAnsi="宋体" w:cs="宋体" w:hint="eastAsia"/>
          <w:b/>
          <w:bCs/>
          <w:kern w:val="36"/>
          <w:sz w:val="32"/>
          <w:szCs w:val="32"/>
        </w:rPr>
      </w:pPr>
      <w:r w:rsidRPr="007A5D7B">
        <w:rPr>
          <w:rFonts w:ascii="宋体" w:eastAsia="宋体" w:hAnsi="宋体" w:cs="宋体" w:hint="eastAsia"/>
          <w:b/>
          <w:bCs/>
          <w:kern w:val="36"/>
          <w:sz w:val="32"/>
          <w:szCs w:val="32"/>
        </w:rPr>
        <w:t>经济</w:t>
      </w:r>
      <w:r w:rsidR="0088463C" w:rsidRPr="007A5D7B">
        <w:rPr>
          <w:rFonts w:ascii="宋体" w:eastAsia="宋体" w:hAnsi="宋体" w:cs="宋体"/>
          <w:b/>
          <w:bCs/>
          <w:kern w:val="36"/>
          <w:sz w:val="32"/>
          <w:szCs w:val="32"/>
        </w:rPr>
        <w:t>学专业辅</w:t>
      </w:r>
      <w:proofErr w:type="gramStart"/>
      <w:r w:rsidR="0088463C" w:rsidRPr="007A5D7B">
        <w:rPr>
          <w:rFonts w:ascii="宋体" w:eastAsia="宋体" w:hAnsi="宋体" w:cs="宋体"/>
          <w:b/>
          <w:bCs/>
          <w:kern w:val="36"/>
          <w:sz w:val="32"/>
          <w:szCs w:val="32"/>
        </w:rPr>
        <w:t>修学位培养</w:t>
      </w:r>
      <w:proofErr w:type="gramEnd"/>
      <w:r w:rsidR="0088463C" w:rsidRPr="007A5D7B">
        <w:rPr>
          <w:rFonts w:ascii="宋体" w:eastAsia="宋体" w:hAnsi="宋体" w:cs="宋体"/>
          <w:b/>
          <w:bCs/>
          <w:kern w:val="36"/>
          <w:sz w:val="32"/>
          <w:szCs w:val="32"/>
        </w:rPr>
        <w:t>方案</w:t>
      </w:r>
    </w:p>
    <w:p w:rsidR="007A5D7B" w:rsidRPr="007A5D7B" w:rsidRDefault="007A5D7B" w:rsidP="007A5D7B">
      <w:pPr>
        <w:spacing w:line="360" w:lineRule="auto"/>
        <w:ind w:firstLineChars="200" w:firstLine="643"/>
        <w:jc w:val="center"/>
        <w:rPr>
          <w:rFonts w:ascii="宋体" w:eastAsia="宋体" w:hAnsi="宋体" w:cs="宋体"/>
          <w:b/>
          <w:bCs/>
          <w:kern w:val="36"/>
          <w:sz w:val="32"/>
          <w:szCs w:val="32"/>
        </w:rPr>
      </w:pPr>
    </w:p>
    <w:p w:rsidR="0099102B" w:rsidRPr="007A5D7B" w:rsidRDefault="0099102B" w:rsidP="007A5D7B">
      <w:pPr>
        <w:spacing w:line="360" w:lineRule="auto"/>
        <w:ind w:firstLineChars="200" w:firstLine="560"/>
        <w:rPr>
          <w:rFonts w:ascii="宋体" w:eastAsia="宋体" w:hAnsi="宋体" w:cs="宋体"/>
          <w:kern w:val="0"/>
          <w:sz w:val="28"/>
          <w:szCs w:val="28"/>
        </w:rPr>
      </w:pPr>
      <w:r w:rsidRPr="007A5D7B">
        <w:rPr>
          <w:rFonts w:ascii="宋体" w:eastAsia="宋体" w:hAnsi="宋体" w:cs="宋体" w:hint="eastAsia"/>
          <w:kern w:val="0"/>
          <w:sz w:val="28"/>
          <w:szCs w:val="28"/>
        </w:rPr>
        <w:t>一、专业介绍</w:t>
      </w:r>
    </w:p>
    <w:p w:rsidR="0099102B" w:rsidRPr="007A5D7B" w:rsidRDefault="0099102B" w:rsidP="007A5D7B">
      <w:pPr>
        <w:pStyle w:val="a6"/>
        <w:widowControl w:val="0"/>
        <w:wordWrap/>
        <w:spacing w:before="0" w:beforeAutospacing="0" w:after="0" w:afterAutospacing="0" w:line="360" w:lineRule="auto"/>
        <w:ind w:firstLineChars="200" w:firstLine="560"/>
        <w:jc w:val="both"/>
        <w:rPr>
          <w:sz w:val="28"/>
          <w:szCs w:val="28"/>
        </w:rPr>
      </w:pPr>
      <w:r w:rsidRPr="007A5D7B">
        <w:rPr>
          <w:rFonts w:hint="eastAsia"/>
          <w:sz w:val="28"/>
          <w:szCs w:val="28"/>
        </w:rPr>
        <w:t>经济</w:t>
      </w:r>
      <w:r w:rsidRPr="007A5D7B">
        <w:rPr>
          <w:sz w:val="28"/>
          <w:szCs w:val="28"/>
        </w:rPr>
        <w:t>学专业是江苏师范大学办学最早的经济类本科专业，</w:t>
      </w:r>
      <w:r w:rsidRPr="007A5D7B">
        <w:rPr>
          <w:rFonts w:hint="eastAsia"/>
          <w:sz w:val="28"/>
          <w:szCs w:val="28"/>
        </w:rPr>
        <w:t>2000年开始招收本科生。目前拥有应用</w:t>
      </w:r>
      <w:r w:rsidRPr="007A5D7B">
        <w:rPr>
          <w:sz w:val="28"/>
          <w:szCs w:val="28"/>
        </w:rPr>
        <w:t>经济学一级学科硕士点</w:t>
      </w:r>
      <w:r w:rsidRPr="007A5D7B">
        <w:rPr>
          <w:rFonts w:hint="eastAsia"/>
          <w:sz w:val="28"/>
          <w:szCs w:val="28"/>
        </w:rPr>
        <w:t>。多年来，我校经济学专业适应社会需求变化，不断优化培养模式、培养方法和教学资源，在办学实践中坚持“厚基础、宽</w:t>
      </w:r>
      <w:r w:rsidRPr="007A5D7B">
        <w:rPr>
          <w:sz w:val="28"/>
          <w:szCs w:val="28"/>
        </w:rPr>
        <w:t>口径、</w:t>
      </w:r>
      <w:r w:rsidRPr="007A5D7B">
        <w:rPr>
          <w:rFonts w:hint="eastAsia"/>
          <w:sz w:val="28"/>
          <w:szCs w:val="28"/>
        </w:rPr>
        <w:t>强素质、重实践”的办学理念，本专业教学中，注重理论学习和实践创新相结合。经济学专业拥有</w:t>
      </w:r>
      <w:proofErr w:type="gramStart"/>
      <w:r w:rsidRPr="007A5D7B">
        <w:rPr>
          <w:rFonts w:hint="eastAsia"/>
          <w:sz w:val="28"/>
          <w:szCs w:val="28"/>
        </w:rPr>
        <w:t>一</w:t>
      </w:r>
      <w:proofErr w:type="gramEnd"/>
      <w:r w:rsidRPr="007A5D7B">
        <w:rPr>
          <w:rFonts w:hint="eastAsia"/>
          <w:sz w:val="28"/>
          <w:szCs w:val="28"/>
        </w:rPr>
        <w:t>支由教授、博士和有海外访学经历的优秀教师团队组成的师资队伍。近年来承担多项国家社科基金、教育部人文社科基金等高级别科研课题。</w:t>
      </w:r>
    </w:p>
    <w:p w:rsidR="0099102B" w:rsidRPr="007A5D7B" w:rsidRDefault="0099102B" w:rsidP="007A5D7B">
      <w:pPr>
        <w:pStyle w:val="a6"/>
        <w:widowControl w:val="0"/>
        <w:wordWrap/>
        <w:spacing w:before="0" w:beforeAutospacing="0" w:after="0" w:afterAutospacing="0" w:line="360" w:lineRule="auto"/>
        <w:ind w:firstLineChars="200" w:firstLine="560"/>
        <w:jc w:val="both"/>
        <w:rPr>
          <w:sz w:val="28"/>
          <w:szCs w:val="28"/>
        </w:rPr>
      </w:pPr>
      <w:r w:rsidRPr="007A5D7B">
        <w:rPr>
          <w:rFonts w:hint="eastAsia"/>
          <w:sz w:val="28"/>
          <w:szCs w:val="28"/>
        </w:rPr>
        <w:t>经济学专业是经济学科门类中的基础性专业。本专业以经济社会发展的人才需求为依据，面向现实经济问题，打造基础知识深厚、技术技能扎实、创新意识强烈的专业特色。培养学生具备现代经济学基本理论知识和理性思维能力，掌握社会</w:t>
      </w:r>
      <w:r w:rsidRPr="007A5D7B">
        <w:rPr>
          <w:sz w:val="28"/>
          <w:szCs w:val="28"/>
        </w:rPr>
        <w:t>经济运行基本规律，提高</w:t>
      </w:r>
      <w:r w:rsidRPr="007A5D7B">
        <w:rPr>
          <w:rFonts w:hint="eastAsia"/>
          <w:sz w:val="28"/>
          <w:szCs w:val="28"/>
        </w:rPr>
        <w:t>依据经济理论分析现实经济问题能力。经济学专业培养口径宽广，实用性强，</w:t>
      </w:r>
      <w:r w:rsidRPr="007A5D7B">
        <w:rPr>
          <w:sz w:val="28"/>
          <w:szCs w:val="28"/>
        </w:rPr>
        <w:t>学生具有</w:t>
      </w:r>
      <w:r w:rsidRPr="007A5D7B">
        <w:rPr>
          <w:rFonts w:hint="eastAsia"/>
          <w:sz w:val="28"/>
          <w:szCs w:val="28"/>
        </w:rPr>
        <w:t>理论功底扎实、适应面广、可塑性强、发展潜力大等特点。</w:t>
      </w:r>
    </w:p>
    <w:p w:rsidR="0099102B" w:rsidRPr="007A5D7B" w:rsidRDefault="0099102B" w:rsidP="007A5D7B">
      <w:pPr>
        <w:pStyle w:val="a6"/>
        <w:widowControl w:val="0"/>
        <w:wordWrap/>
        <w:spacing w:before="0" w:beforeAutospacing="0" w:after="0" w:afterAutospacing="0" w:line="360" w:lineRule="auto"/>
        <w:ind w:firstLineChars="200" w:firstLine="560"/>
        <w:jc w:val="both"/>
        <w:rPr>
          <w:sz w:val="28"/>
          <w:szCs w:val="28"/>
        </w:rPr>
      </w:pPr>
      <w:r w:rsidRPr="007A5D7B">
        <w:rPr>
          <w:rFonts w:hint="eastAsia"/>
          <w:sz w:val="28"/>
          <w:szCs w:val="28"/>
        </w:rPr>
        <w:t>主干学科：经济学。</w:t>
      </w:r>
    </w:p>
    <w:p w:rsidR="0099102B" w:rsidRPr="007A5D7B" w:rsidRDefault="0099102B" w:rsidP="007A5D7B">
      <w:pPr>
        <w:pStyle w:val="a6"/>
        <w:widowControl w:val="0"/>
        <w:wordWrap/>
        <w:spacing w:before="0" w:beforeAutospacing="0" w:after="0" w:afterAutospacing="0" w:line="360" w:lineRule="auto"/>
        <w:ind w:firstLineChars="200" w:firstLine="560"/>
        <w:jc w:val="both"/>
        <w:rPr>
          <w:sz w:val="28"/>
          <w:szCs w:val="28"/>
        </w:rPr>
      </w:pPr>
      <w:r w:rsidRPr="007A5D7B">
        <w:rPr>
          <w:rFonts w:hint="eastAsia"/>
          <w:sz w:val="28"/>
          <w:szCs w:val="28"/>
        </w:rPr>
        <w:t>核心知识领域：马克思</w:t>
      </w:r>
      <w:r w:rsidRPr="007A5D7B">
        <w:rPr>
          <w:sz w:val="28"/>
          <w:szCs w:val="28"/>
        </w:rPr>
        <w:t>主义经济学、西方经济学、经济思想史、</w:t>
      </w:r>
      <w:r w:rsidRPr="007A5D7B">
        <w:rPr>
          <w:rFonts w:hint="eastAsia"/>
          <w:sz w:val="28"/>
          <w:szCs w:val="28"/>
        </w:rPr>
        <w:t>统计学、</w:t>
      </w:r>
      <w:r w:rsidRPr="007A5D7B">
        <w:rPr>
          <w:sz w:val="28"/>
          <w:szCs w:val="28"/>
        </w:rPr>
        <w:t>计量</w:t>
      </w:r>
      <w:r w:rsidRPr="007A5D7B">
        <w:rPr>
          <w:rFonts w:hint="eastAsia"/>
          <w:sz w:val="28"/>
          <w:szCs w:val="28"/>
        </w:rPr>
        <w:t>经济学</w:t>
      </w:r>
      <w:r w:rsidRPr="007A5D7B">
        <w:rPr>
          <w:sz w:val="28"/>
          <w:szCs w:val="28"/>
        </w:rPr>
        <w:t>。</w:t>
      </w:r>
    </w:p>
    <w:p w:rsidR="0099102B" w:rsidRPr="007A5D7B" w:rsidRDefault="0099102B" w:rsidP="007A5D7B">
      <w:pPr>
        <w:pStyle w:val="a6"/>
        <w:widowControl w:val="0"/>
        <w:wordWrap/>
        <w:spacing w:before="0" w:beforeAutospacing="0" w:after="0" w:afterAutospacing="0" w:line="360" w:lineRule="auto"/>
        <w:ind w:firstLineChars="200" w:firstLine="560"/>
        <w:jc w:val="both"/>
        <w:rPr>
          <w:sz w:val="28"/>
          <w:szCs w:val="28"/>
        </w:rPr>
      </w:pPr>
      <w:r w:rsidRPr="007A5D7B">
        <w:rPr>
          <w:rFonts w:hint="eastAsia"/>
          <w:sz w:val="28"/>
          <w:szCs w:val="28"/>
        </w:rPr>
        <w:t>核心课程：政治</w:t>
      </w:r>
      <w:r w:rsidRPr="007A5D7B">
        <w:rPr>
          <w:sz w:val="28"/>
          <w:szCs w:val="28"/>
        </w:rPr>
        <w:t>经济学、</w:t>
      </w:r>
      <w:r w:rsidRPr="007A5D7B">
        <w:rPr>
          <w:rFonts w:hint="eastAsia"/>
          <w:sz w:val="28"/>
          <w:szCs w:val="28"/>
        </w:rPr>
        <w:t>微观经济学、宏观经济学、会计学、统</w:t>
      </w:r>
      <w:r w:rsidRPr="007A5D7B">
        <w:rPr>
          <w:rFonts w:hint="eastAsia"/>
          <w:sz w:val="28"/>
          <w:szCs w:val="28"/>
        </w:rPr>
        <w:lastRenderedPageBreak/>
        <w:t>计学、计量经济学、金融</w:t>
      </w:r>
      <w:r w:rsidRPr="007A5D7B">
        <w:rPr>
          <w:sz w:val="28"/>
          <w:szCs w:val="28"/>
        </w:rPr>
        <w:t>学、</w:t>
      </w:r>
      <w:r w:rsidRPr="007A5D7B">
        <w:rPr>
          <w:rFonts w:hint="eastAsia"/>
          <w:sz w:val="28"/>
          <w:szCs w:val="28"/>
        </w:rPr>
        <w:t>经济</w:t>
      </w:r>
      <w:r w:rsidRPr="007A5D7B">
        <w:rPr>
          <w:sz w:val="28"/>
          <w:szCs w:val="28"/>
        </w:rPr>
        <w:t>思想史、</w:t>
      </w:r>
      <w:r w:rsidRPr="007A5D7B">
        <w:rPr>
          <w:rFonts w:hint="eastAsia"/>
          <w:sz w:val="28"/>
          <w:szCs w:val="28"/>
        </w:rPr>
        <w:t>国际经济学</w:t>
      </w:r>
      <w:r w:rsidRPr="007A5D7B">
        <w:rPr>
          <w:sz w:val="28"/>
          <w:szCs w:val="28"/>
        </w:rPr>
        <w:t>、</w:t>
      </w:r>
      <w:r w:rsidRPr="007A5D7B">
        <w:rPr>
          <w:rFonts w:hint="eastAsia"/>
          <w:sz w:val="28"/>
          <w:szCs w:val="28"/>
        </w:rPr>
        <w:t>产业</w:t>
      </w:r>
      <w:r w:rsidRPr="007A5D7B">
        <w:rPr>
          <w:sz w:val="28"/>
          <w:szCs w:val="28"/>
        </w:rPr>
        <w:t>经济学。</w:t>
      </w:r>
    </w:p>
    <w:p w:rsidR="0099102B" w:rsidRPr="007A5D7B" w:rsidRDefault="0099102B" w:rsidP="007A5D7B">
      <w:pPr>
        <w:pStyle w:val="a6"/>
        <w:widowControl w:val="0"/>
        <w:wordWrap/>
        <w:spacing w:before="0" w:beforeAutospacing="0" w:after="0" w:afterAutospacing="0" w:line="360" w:lineRule="auto"/>
        <w:ind w:firstLineChars="200" w:firstLine="560"/>
        <w:jc w:val="both"/>
        <w:rPr>
          <w:sz w:val="28"/>
          <w:szCs w:val="28"/>
        </w:rPr>
      </w:pPr>
      <w:r w:rsidRPr="007A5D7B">
        <w:rPr>
          <w:rFonts w:hint="eastAsia"/>
          <w:sz w:val="28"/>
          <w:szCs w:val="28"/>
        </w:rPr>
        <w:t>主要实践环节：岗位见习与社会实践、科研训练、专业实习、毕业论文。</w:t>
      </w:r>
    </w:p>
    <w:p w:rsidR="0099102B" w:rsidRPr="007A5D7B" w:rsidRDefault="0099102B" w:rsidP="007A5D7B">
      <w:pPr>
        <w:pStyle w:val="a6"/>
        <w:widowControl w:val="0"/>
        <w:wordWrap/>
        <w:spacing w:before="0" w:beforeAutospacing="0" w:after="0" w:afterAutospacing="0" w:line="360" w:lineRule="auto"/>
        <w:ind w:firstLineChars="200" w:firstLine="560"/>
        <w:jc w:val="both"/>
        <w:rPr>
          <w:sz w:val="28"/>
          <w:szCs w:val="28"/>
        </w:rPr>
      </w:pPr>
      <w:r w:rsidRPr="007A5D7B">
        <w:rPr>
          <w:rFonts w:hint="eastAsia"/>
          <w:sz w:val="28"/>
          <w:szCs w:val="28"/>
        </w:rPr>
        <w:t>主要的专业实验：证券模拟交易、SPSS软件操作、</w:t>
      </w:r>
      <w:proofErr w:type="spellStart"/>
      <w:r w:rsidRPr="007A5D7B">
        <w:rPr>
          <w:rFonts w:hint="eastAsia"/>
          <w:sz w:val="28"/>
          <w:szCs w:val="28"/>
        </w:rPr>
        <w:t>EV</w:t>
      </w:r>
      <w:r w:rsidRPr="007A5D7B">
        <w:rPr>
          <w:sz w:val="28"/>
          <w:szCs w:val="28"/>
        </w:rPr>
        <w:t>iews</w:t>
      </w:r>
      <w:proofErr w:type="spellEnd"/>
      <w:r w:rsidRPr="007A5D7B">
        <w:rPr>
          <w:rFonts w:hint="eastAsia"/>
          <w:sz w:val="28"/>
          <w:szCs w:val="28"/>
        </w:rPr>
        <w:t>软件操作。</w:t>
      </w:r>
    </w:p>
    <w:p w:rsidR="0099102B" w:rsidRPr="007A5D7B" w:rsidRDefault="0099102B" w:rsidP="007A5D7B">
      <w:pPr>
        <w:spacing w:line="360" w:lineRule="auto"/>
        <w:ind w:firstLineChars="200" w:firstLine="560"/>
        <w:rPr>
          <w:rFonts w:ascii="宋体" w:eastAsia="宋体" w:hAnsi="宋体" w:cs="宋体"/>
          <w:kern w:val="0"/>
          <w:sz w:val="28"/>
          <w:szCs w:val="28"/>
        </w:rPr>
      </w:pPr>
      <w:r w:rsidRPr="007A5D7B">
        <w:rPr>
          <w:rFonts w:ascii="宋体" w:eastAsia="宋体" w:hAnsi="宋体" w:cs="宋体" w:hint="eastAsia"/>
          <w:kern w:val="0"/>
          <w:sz w:val="28"/>
          <w:szCs w:val="28"/>
        </w:rPr>
        <w:t>二、培养目标、培养规格及要求</w:t>
      </w:r>
    </w:p>
    <w:p w:rsidR="0099102B" w:rsidRPr="007A5D7B" w:rsidRDefault="0099102B" w:rsidP="007A5D7B">
      <w:pPr>
        <w:spacing w:line="360" w:lineRule="auto"/>
        <w:ind w:firstLineChars="200" w:firstLine="560"/>
        <w:rPr>
          <w:rFonts w:ascii="宋体" w:eastAsia="宋体" w:hAnsi="宋体" w:cs="宋体"/>
          <w:kern w:val="0"/>
          <w:sz w:val="28"/>
          <w:szCs w:val="28"/>
        </w:rPr>
      </w:pPr>
      <w:r w:rsidRPr="007A5D7B">
        <w:rPr>
          <w:rFonts w:ascii="宋体" w:eastAsia="宋体" w:hAnsi="宋体" w:cs="宋体" w:hint="eastAsia"/>
          <w:kern w:val="0"/>
          <w:sz w:val="28"/>
          <w:szCs w:val="28"/>
        </w:rPr>
        <w:t>1.培养目标</w:t>
      </w:r>
    </w:p>
    <w:p w:rsidR="0099102B" w:rsidRPr="007A5D7B" w:rsidRDefault="0099102B" w:rsidP="007A5D7B">
      <w:pPr>
        <w:pStyle w:val="a6"/>
        <w:widowControl w:val="0"/>
        <w:wordWrap/>
        <w:spacing w:before="0" w:beforeAutospacing="0" w:after="0" w:afterAutospacing="0" w:line="360" w:lineRule="auto"/>
        <w:ind w:firstLineChars="200" w:firstLine="560"/>
        <w:jc w:val="both"/>
        <w:rPr>
          <w:sz w:val="28"/>
          <w:szCs w:val="28"/>
        </w:rPr>
      </w:pPr>
      <w:r w:rsidRPr="007A5D7B">
        <w:rPr>
          <w:rFonts w:hint="eastAsia"/>
          <w:sz w:val="28"/>
          <w:szCs w:val="28"/>
        </w:rPr>
        <w:t>本专业培养站在时代前列，具有强烈民族精神和高度社会责任感，以马克思主义为指导，具有扎实</w:t>
      </w:r>
      <w:r w:rsidRPr="007A5D7B">
        <w:rPr>
          <w:sz w:val="28"/>
          <w:szCs w:val="28"/>
        </w:rPr>
        <w:t>的</w:t>
      </w:r>
      <w:r w:rsidRPr="007A5D7B">
        <w:rPr>
          <w:rFonts w:hint="eastAsia"/>
          <w:sz w:val="28"/>
          <w:szCs w:val="28"/>
        </w:rPr>
        <w:t>经济学基础理论功底，信念执着、品德优良、知识丰富，能够理论联系实际，了解中国国情，具有国际视野，具有强烈的创新意识和应用实践能力，能在政府部门、企事业单位从事经济管理领域工作的高素质专门人才和拔尖创新人才。也可在本专业或相关专业继续深造，攻读硕士学位，或者出国深造。</w:t>
      </w:r>
    </w:p>
    <w:p w:rsidR="0099102B" w:rsidRPr="007A5D7B" w:rsidRDefault="0099102B" w:rsidP="007A5D7B">
      <w:pPr>
        <w:spacing w:line="360" w:lineRule="auto"/>
        <w:ind w:firstLineChars="200" w:firstLine="560"/>
        <w:rPr>
          <w:rFonts w:ascii="宋体" w:eastAsia="宋体" w:hAnsi="宋体" w:cs="宋体"/>
          <w:kern w:val="0"/>
          <w:sz w:val="28"/>
          <w:szCs w:val="28"/>
        </w:rPr>
      </w:pPr>
      <w:r w:rsidRPr="007A5D7B">
        <w:rPr>
          <w:rFonts w:ascii="宋体" w:eastAsia="宋体" w:hAnsi="宋体" w:cs="宋体" w:hint="eastAsia"/>
          <w:kern w:val="0"/>
          <w:sz w:val="28"/>
          <w:szCs w:val="28"/>
        </w:rPr>
        <w:t>2.培养规格</w:t>
      </w:r>
    </w:p>
    <w:p w:rsidR="0099102B" w:rsidRPr="007A5D7B" w:rsidRDefault="0099102B" w:rsidP="007A5D7B">
      <w:pPr>
        <w:pStyle w:val="a6"/>
        <w:widowControl w:val="0"/>
        <w:wordWrap/>
        <w:spacing w:before="0" w:beforeAutospacing="0" w:after="0" w:afterAutospacing="0" w:line="360" w:lineRule="auto"/>
        <w:ind w:firstLineChars="200" w:firstLine="560"/>
        <w:jc w:val="both"/>
        <w:rPr>
          <w:sz w:val="28"/>
          <w:szCs w:val="28"/>
        </w:rPr>
      </w:pPr>
      <w:r w:rsidRPr="007A5D7B">
        <w:rPr>
          <w:rFonts w:hint="eastAsia"/>
          <w:sz w:val="28"/>
          <w:szCs w:val="28"/>
        </w:rPr>
        <w:t>本专业依据分类分型人才培养模式，适应</w:t>
      </w:r>
      <w:r w:rsidRPr="007A5D7B">
        <w:rPr>
          <w:sz w:val="28"/>
          <w:szCs w:val="28"/>
        </w:rPr>
        <w:t>社会</w:t>
      </w:r>
      <w:r w:rsidRPr="007A5D7B">
        <w:rPr>
          <w:rFonts w:hint="eastAsia"/>
          <w:sz w:val="28"/>
          <w:szCs w:val="28"/>
        </w:rPr>
        <w:t>需求的</w:t>
      </w:r>
      <w:r w:rsidRPr="007A5D7B">
        <w:rPr>
          <w:sz w:val="28"/>
          <w:szCs w:val="28"/>
        </w:rPr>
        <w:t>差异化和多元化</w:t>
      </w:r>
      <w:r w:rsidRPr="007A5D7B">
        <w:rPr>
          <w:rFonts w:hint="eastAsia"/>
          <w:sz w:val="28"/>
          <w:szCs w:val="28"/>
        </w:rPr>
        <w:t xml:space="preserve">，通过设置三大选修模块形成不同的培养规格，主要分“拔尖创新型”、“国际化人才”和“复合应用型”三大类。“拔尖创新型”培养计划的学时向基础课、专业基础课倾斜，实践教学环节注重学生创新能力的培养，提高学生继续深造的能力。 “国际化人才”培养计划的学时向英语技能、全英文的专业课程等倾斜，帮助学生出国学习深造。“复合应用型”培养计划的学时向实务操作的专业课倾斜，注重培养学生专业知识的应用能力，强化实践和顶岗实习。 </w:t>
      </w:r>
    </w:p>
    <w:p w:rsidR="0099102B" w:rsidRPr="007A5D7B" w:rsidRDefault="0099102B" w:rsidP="007A5D7B">
      <w:pPr>
        <w:spacing w:line="360" w:lineRule="auto"/>
        <w:ind w:firstLineChars="200" w:firstLine="560"/>
        <w:rPr>
          <w:rFonts w:ascii="宋体" w:eastAsia="宋体" w:hAnsi="宋体" w:cs="宋体"/>
          <w:kern w:val="0"/>
          <w:sz w:val="28"/>
          <w:szCs w:val="28"/>
        </w:rPr>
      </w:pPr>
      <w:r w:rsidRPr="007A5D7B">
        <w:rPr>
          <w:rFonts w:ascii="宋体" w:eastAsia="宋体" w:hAnsi="宋体" w:cs="宋体"/>
          <w:kern w:val="0"/>
          <w:sz w:val="28"/>
          <w:szCs w:val="28"/>
        </w:rPr>
        <w:lastRenderedPageBreak/>
        <w:t>3.</w:t>
      </w:r>
      <w:r w:rsidRPr="007A5D7B">
        <w:rPr>
          <w:rFonts w:ascii="宋体" w:eastAsia="宋体" w:hAnsi="宋体" w:cs="宋体" w:hint="eastAsia"/>
          <w:kern w:val="0"/>
          <w:sz w:val="28"/>
          <w:szCs w:val="28"/>
        </w:rPr>
        <w:t>培养要求</w:t>
      </w:r>
    </w:p>
    <w:p w:rsidR="0099102B" w:rsidRPr="007A5D7B" w:rsidRDefault="0099102B" w:rsidP="007A5D7B">
      <w:pPr>
        <w:spacing w:line="360" w:lineRule="auto"/>
        <w:ind w:firstLineChars="200" w:firstLine="560"/>
        <w:rPr>
          <w:rFonts w:ascii="宋体" w:eastAsia="宋体" w:hAnsi="宋体" w:cs="宋体"/>
          <w:kern w:val="0"/>
          <w:sz w:val="28"/>
          <w:szCs w:val="28"/>
        </w:rPr>
      </w:pPr>
      <w:r w:rsidRPr="007A5D7B">
        <w:rPr>
          <w:rFonts w:ascii="宋体" w:eastAsia="宋体" w:hAnsi="宋体" w:cs="宋体" w:hint="eastAsia"/>
          <w:kern w:val="0"/>
          <w:sz w:val="28"/>
          <w:szCs w:val="28"/>
        </w:rPr>
        <w:t>（</w:t>
      </w:r>
      <w:r w:rsidRPr="007A5D7B">
        <w:rPr>
          <w:rFonts w:ascii="宋体" w:eastAsia="宋体" w:hAnsi="宋体" w:cs="宋体"/>
          <w:kern w:val="0"/>
          <w:sz w:val="28"/>
          <w:szCs w:val="28"/>
        </w:rPr>
        <w:t>1</w:t>
      </w:r>
      <w:r w:rsidRPr="007A5D7B">
        <w:rPr>
          <w:rFonts w:ascii="宋体" w:eastAsia="宋体" w:hAnsi="宋体" w:cs="宋体" w:hint="eastAsia"/>
          <w:kern w:val="0"/>
          <w:sz w:val="28"/>
          <w:szCs w:val="28"/>
        </w:rPr>
        <w:t>）拔尖创新型</w:t>
      </w:r>
    </w:p>
    <w:p w:rsidR="0099102B" w:rsidRPr="007A5D7B" w:rsidRDefault="0099102B" w:rsidP="007A5D7B">
      <w:pPr>
        <w:pStyle w:val="a6"/>
        <w:widowControl w:val="0"/>
        <w:wordWrap/>
        <w:spacing w:before="0" w:beforeAutospacing="0" w:after="0" w:afterAutospacing="0" w:line="360" w:lineRule="auto"/>
        <w:ind w:firstLineChars="200" w:firstLine="560"/>
        <w:jc w:val="both"/>
        <w:rPr>
          <w:sz w:val="28"/>
          <w:szCs w:val="28"/>
        </w:rPr>
      </w:pPr>
      <w:r w:rsidRPr="007A5D7B">
        <w:rPr>
          <w:rFonts w:hint="eastAsia"/>
          <w:sz w:val="28"/>
          <w:szCs w:val="28"/>
        </w:rPr>
        <w:t>要求学生</w:t>
      </w:r>
      <w:r w:rsidRPr="007A5D7B">
        <w:rPr>
          <w:sz w:val="28"/>
          <w:szCs w:val="28"/>
        </w:rPr>
        <w:t>掌握</w:t>
      </w:r>
      <w:r w:rsidRPr="007A5D7B">
        <w:rPr>
          <w:rFonts w:hint="eastAsia"/>
          <w:sz w:val="28"/>
          <w:szCs w:val="28"/>
        </w:rPr>
        <w:t>宽厚的经济</w:t>
      </w:r>
      <w:r w:rsidRPr="007A5D7B">
        <w:rPr>
          <w:sz w:val="28"/>
          <w:szCs w:val="28"/>
        </w:rPr>
        <w:t>学</w:t>
      </w:r>
      <w:r w:rsidRPr="007A5D7B">
        <w:rPr>
          <w:rFonts w:hint="eastAsia"/>
          <w:sz w:val="28"/>
          <w:szCs w:val="28"/>
        </w:rPr>
        <w:t>基础理论、扎实的专业知识和熟练的实验技能，并具有一定的创新意识和创新能力。学生在素质、能力和知识诸方面得到培养和锻炼，有利</w:t>
      </w:r>
      <w:r w:rsidRPr="007A5D7B">
        <w:rPr>
          <w:sz w:val="28"/>
          <w:szCs w:val="28"/>
        </w:rPr>
        <w:t>于</w:t>
      </w:r>
      <w:r w:rsidRPr="007A5D7B">
        <w:rPr>
          <w:rFonts w:hint="eastAsia"/>
          <w:sz w:val="28"/>
          <w:szCs w:val="28"/>
        </w:rPr>
        <w:t>进一步深造，成为经济学科的专门研究人才和师资，也可在经济管理领域从事相关的分析、研究及管理工作。</w:t>
      </w:r>
    </w:p>
    <w:p w:rsidR="0099102B" w:rsidRPr="007A5D7B" w:rsidRDefault="0099102B" w:rsidP="007A5D7B">
      <w:pPr>
        <w:spacing w:line="360" w:lineRule="auto"/>
        <w:ind w:firstLineChars="200" w:firstLine="560"/>
        <w:rPr>
          <w:rFonts w:ascii="宋体" w:eastAsia="宋体" w:hAnsi="宋体" w:cs="宋体"/>
          <w:kern w:val="0"/>
          <w:sz w:val="28"/>
          <w:szCs w:val="28"/>
        </w:rPr>
      </w:pPr>
      <w:r w:rsidRPr="007A5D7B">
        <w:rPr>
          <w:rFonts w:ascii="宋体" w:eastAsia="宋体" w:hAnsi="宋体" w:cs="宋体" w:hint="eastAsia"/>
          <w:kern w:val="0"/>
          <w:sz w:val="28"/>
          <w:szCs w:val="28"/>
        </w:rPr>
        <w:t>（</w:t>
      </w:r>
      <w:r w:rsidRPr="007A5D7B">
        <w:rPr>
          <w:rFonts w:ascii="宋体" w:eastAsia="宋体" w:hAnsi="宋体" w:cs="宋体"/>
          <w:kern w:val="0"/>
          <w:sz w:val="28"/>
          <w:szCs w:val="28"/>
        </w:rPr>
        <w:t>2</w:t>
      </w:r>
      <w:r w:rsidRPr="007A5D7B">
        <w:rPr>
          <w:rFonts w:ascii="宋体" w:eastAsia="宋体" w:hAnsi="宋体" w:cs="宋体" w:hint="eastAsia"/>
          <w:kern w:val="0"/>
          <w:sz w:val="28"/>
          <w:szCs w:val="28"/>
        </w:rPr>
        <w:t>）国际化人才</w:t>
      </w:r>
    </w:p>
    <w:p w:rsidR="0099102B" w:rsidRPr="007A5D7B" w:rsidRDefault="0099102B" w:rsidP="007A5D7B">
      <w:pPr>
        <w:pStyle w:val="a6"/>
        <w:widowControl w:val="0"/>
        <w:wordWrap/>
        <w:spacing w:before="0" w:beforeAutospacing="0" w:after="0" w:afterAutospacing="0" w:line="360" w:lineRule="auto"/>
        <w:ind w:firstLineChars="200" w:firstLine="560"/>
        <w:jc w:val="both"/>
        <w:rPr>
          <w:sz w:val="28"/>
          <w:szCs w:val="28"/>
        </w:rPr>
      </w:pPr>
      <w:r w:rsidRPr="007A5D7B">
        <w:rPr>
          <w:rFonts w:hint="eastAsia"/>
          <w:sz w:val="28"/>
          <w:szCs w:val="28"/>
        </w:rPr>
        <w:t>要求</w:t>
      </w:r>
      <w:r w:rsidRPr="007A5D7B">
        <w:rPr>
          <w:sz w:val="28"/>
          <w:szCs w:val="28"/>
        </w:rPr>
        <w:t>学生具备国际视野</w:t>
      </w:r>
      <w:r w:rsidRPr="007A5D7B">
        <w:rPr>
          <w:rFonts w:hint="eastAsia"/>
          <w:sz w:val="28"/>
          <w:szCs w:val="28"/>
        </w:rPr>
        <w:t>，</w:t>
      </w:r>
      <w:r w:rsidRPr="007A5D7B">
        <w:rPr>
          <w:sz w:val="28"/>
          <w:szCs w:val="28"/>
        </w:rPr>
        <w:t>掌握</w:t>
      </w:r>
      <w:r w:rsidRPr="007A5D7B">
        <w:rPr>
          <w:rFonts w:hint="eastAsia"/>
          <w:sz w:val="28"/>
          <w:szCs w:val="28"/>
        </w:rPr>
        <w:t>宽厚的经济</w:t>
      </w:r>
      <w:r w:rsidRPr="007A5D7B">
        <w:rPr>
          <w:sz w:val="28"/>
          <w:szCs w:val="28"/>
        </w:rPr>
        <w:t>学</w:t>
      </w:r>
      <w:r w:rsidRPr="007A5D7B">
        <w:rPr>
          <w:rFonts w:hint="eastAsia"/>
          <w:sz w:val="28"/>
          <w:szCs w:val="28"/>
        </w:rPr>
        <w:t>基础理论、扎实的专业知识，提升国际</w:t>
      </w:r>
      <w:r w:rsidRPr="007A5D7B">
        <w:rPr>
          <w:sz w:val="28"/>
          <w:szCs w:val="28"/>
        </w:rPr>
        <w:t>交流能力。</w:t>
      </w:r>
      <w:r w:rsidRPr="007A5D7B">
        <w:rPr>
          <w:rFonts w:hint="eastAsia"/>
          <w:sz w:val="28"/>
          <w:szCs w:val="28"/>
        </w:rPr>
        <w:t>坚持以高水平师资为支撑，积极推进国际化人才培养模式，培养具有国际竞争力的经济领域拔尖创新人才。</w:t>
      </w:r>
    </w:p>
    <w:p w:rsidR="0099102B" w:rsidRPr="007A5D7B" w:rsidRDefault="0099102B" w:rsidP="007A5D7B">
      <w:pPr>
        <w:spacing w:line="360" w:lineRule="auto"/>
        <w:ind w:firstLineChars="200" w:firstLine="560"/>
        <w:rPr>
          <w:rFonts w:ascii="宋体" w:eastAsia="宋体" w:hAnsi="宋体" w:cs="宋体"/>
          <w:kern w:val="0"/>
          <w:sz w:val="28"/>
          <w:szCs w:val="28"/>
        </w:rPr>
      </w:pPr>
      <w:r w:rsidRPr="007A5D7B">
        <w:rPr>
          <w:rFonts w:ascii="宋体" w:eastAsia="宋体" w:hAnsi="宋体" w:cs="宋体" w:hint="eastAsia"/>
          <w:kern w:val="0"/>
          <w:sz w:val="28"/>
          <w:szCs w:val="28"/>
        </w:rPr>
        <w:t>（</w:t>
      </w:r>
      <w:r w:rsidRPr="007A5D7B">
        <w:rPr>
          <w:rFonts w:ascii="宋体" w:eastAsia="宋体" w:hAnsi="宋体" w:cs="宋体"/>
          <w:kern w:val="0"/>
          <w:sz w:val="28"/>
          <w:szCs w:val="28"/>
        </w:rPr>
        <w:t>3</w:t>
      </w:r>
      <w:r w:rsidRPr="007A5D7B">
        <w:rPr>
          <w:rFonts w:ascii="宋体" w:eastAsia="宋体" w:hAnsi="宋体" w:cs="宋体" w:hint="eastAsia"/>
          <w:kern w:val="0"/>
          <w:sz w:val="28"/>
          <w:szCs w:val="28"/>
        </w:rPr>
        <w:t>）复合应用型</w:t>
      </w:r>
    </w:p>
    <w:p w:rsidR="0099102B" w:rsidRPr="007A5D7B" w:rsidRDefault="0099102B" w:rsidP="007A5D7B">
      <w:pPr>
        <w:pStyle w:val="a6"/>
        <w:widowControl w:val="0"/>
        <w:wordWrap/>
        <w:spacing w:before="0" w:beforeAutospacing="0" w:after="0" w:afterAutospacing="0" w:line="360" w:lineRule="auto"/>
        <w:ind w:firstLineChars="200" w:firstLine="560"/>
        <w:jc w:val="both"/>
        <w:rPr>
          <w:sz w:val="28"/>
          <w:szCs w:val="28"/>
        </w:rPr>
      </w:pPr>
      <w:r w:rsidRPr="007A5D7B">
        <w:rPr>
          <w:rFonts w:hint="eastAsia"/>
          <w:sz w:val="28"/>
          <w:szCs w:val="28"/>
        </w:rPr>
        <w:t>要求学生</w:t>
      </w:r>
      <w:r w:rsidRPr="007A5D7B">
        <w:rPr>
          <w:sz w:val="28"/>
          <w:szCs w:val="28"/>
        </w:rPr>
        <w:t>在</w:t>
      </w:r>
      <w:r w:rsidRPr="007A5D7B">
        <w:rPr>
          <w:rFonts w:hint="eastAsia"/>
          <w:sz w:val="28"/>
          <w:szCs w:val="28"/>
        </w:rPr>
        <w:t>知识、能力、素质诸方面协调发展，成</w:t>
      </w:r>
      <w:r w:rsidRPr="007A5D7B">
        <w:rPr>
          <w:sz w:val="28"/>
          <w:szCs w:val="28"/>
        </w:rPr>
        <w:t>为</w:t>
      </w:r>
      <w:r w:rsidRPr="007A5D7B">
        <w:rPr>
          <w:rFonts w:hint="eastAsia"/>
          <w:sz w:val="28"/>
          <w:szCs w:val="28"/>
        </w:rPr>
        <w:t>掌握经济理论知识、具备实践实务能力的复合型专业人才。学生通过经济理论基础学习和经济问题研究、实务模拟等多方面综合训练，提升学生运用经济理论分析问题、解决问题的能力，培养过程突出应用性、实践性和创新性特征。毕业后</w:t>
      </w:r>
      <w:r w:rsidRPr="007A5D7B">
        <w:rPr>
          <w:sz w:val="28"/>
          <w:szCs w:val="28"/>
        </w:rPr>
        <w:t>可以在</w:t>
      </w:r>
      <w:r w:rsidRPr="007A5D7B">
        <w:rPr>
          <w:rFonts w:hint="eastAsia"/>
          <w:sz w:val="28"/>
          <w:szCs w:val="28"/>
        </w:rPr>
        <w:t>各类</w:t>
      </w:r>
      <w:r w:rsidRPr="007A5D7B">
        <w:rPr>
          <w:sz w:val="28"/>
          <w:szCs w:val="28"/>
        </w:rPr>
        <w:t>经济部门从事</w:t>
      </w:r>
      <w:r w:rsidRPr="007A5D7B">
        <w:rPr>
          <w:rFonts w:hint="eastAsia"/>
          <w:sz w:val="28"/>
          <w:szCs w:val="28"/>
        </w:rPr>
        <w:t>相关</w:t>
      </w:r>
      <w:r w:rsidRPr="007A5D7B">
        <w:rPr>
          <w:sz w:val="28"/>
          <w:szCs w:val="28"/>
        </w:rPr>
        <w:t>工作。</w:t>
      </w:r>
    </w:p>
    <w:p w:rsidR="0099102B" w:rsidRPr="007A5D7B" w:rsidRDefault="0099102B" w:rsidP="007A5D7B">
      <w:pPr>
        <w:spacing w:line="360" w:lineRule="auto"/>
        <w:ind w:firstLineChars="200" w:firstLine="560"/>
        <w:rPr>
          <w:rFonts w:ascii="宋体" w:eastAsia="宋体" w:hAnsi="宋体" w:cs="宋体"/>
          <w:kern w:val="0"/>
          <w:sz w:val="28"/>
          <w:szCs w:val="28"/>
        </w:rPr>
      </w:pPr>
      <w:r w:rsidRPr="007A5D7B">
        <w:rPr>
          <w:rFonts w:ascii="宋体" w:eastAsia="宋体" w:hAnsi="宋体" w:cs="宋体" w:hint="eastAsia"/>
          <w:kern w:val="0"/>
          <w:sz w:val="28"/>
          <w:szCs w:val="28"/>
        </w:rPr>
        <w:t>三、学制及学分</w:t>
      </w:r>
    </w:p>
    <w:p w:rsidR="0099102B" w:rsidRPr="007A5D7B" w:rsidRDefault="0099102B" w:rsidP="007A5D7B">
      <w:pPr>
        <w:pStyle w:val="a6"/>
        <w:widowControl w:val="0"/>
        <w:wordWrap/>
        <w:spacing w:before="0" w:beforeAutospacing="0" w:after="0" w:afterAutospacing="0" w:line="360" w:lineRule="auto"/>
        <w:ind w:firstLineChars="200" w:firstLine="560"/>
        <w:jc w:val="both"/>
        <w:rPr>
          <w:sz w:val="28"/>
          <w:szCs w:val="28"/>
        </w:rPr>
      </w:pPr>
      <w:r w:rsidRPr="007A5D7B">
        <w:rPr>
          <w:rFonts w:hint="eastAsia"/>
          <w:sz w:val="28"/>
          <w:szCs w:val="28"/>
        </w:rPr>
        <w:t>学制：经济学辅修专业3年。</w:t>
      </w:r>
    </w:p>
    <w:p w:rsidR="0099102B" w:rsidRPr="007A5D7B" w:rsidRDefault="0099102B" w:rsidP="007A5D7B">
      <w:pPr>
        <w:pStyle w:val="a6"/>
        <w:widowControl w:val="0"/>
        <w:wordWrap/>
        <w:spacing w:before="0" w:beforeAutospacing="0" w:after="0" w:afterAutospacing="0" w:line="360" w:lineRule="auto"/>
        <w:ind w:firstLineChars="200" w:firstLine="560"/>
        <w:jc w:val="both"/>
        <w:rPr>
          <w:sz w:val="28"/>
          <w:szCs w:val="28"/>
        </w:rPr>
      </w:pPr>
      <w:r w:rsidRPr="007A5D7B">
        <w:rPr>
          <w:rFonts w:hint="eastAsia"/>
          <w:sz w:val="28"/>
          <w:szCs w:val="28"/>
        </w:rPr>
        <w:t>学分：经济学辅修专业最低毕业学分（或学时）:53学分或</w:t>
      </w:r>
      <w:r w:rsidRPr="007A5D7B">
        <w:rPr>
          <w:sz w:val="28"/>
          <w:szCs w:val="28"/>
        </w:rPr>
        <w:t>1008</w:t>
      </w:r>
      <w:r w:rsidRPr="007A5D7B">
        <w:rPr>
          <w:rFonts w:hint="eastAsia"/>
          <w:sz w:val="28"/>
          <w:szCs w:val="28"/>
        </w:rPr>
        <w:t>学时；其中，专业认知实践1学分（共1周，计</w:t>
      </w:r>
      <w:r w:rsidRPr="007A5D7B">
        <w:rPr>
          <w:sz w:val="28"/>
          <w:szCs w:val="28"/>
        </w:rPr>
        <w:t>24</w:t>
      </w:r>
      <w:r w:rsidRPr="007A5D7B">
        <w:rPr>
          <w:rFonts w:hint="eastAsia"/>
          <w:sz w:val="28"/>
          <w:szCs w:val="28"/>
        </w:rPr>
        <w:t>学时），集中安排的实践教学环节8学分（共8周，计192学时）。</w:t>
      </w:r>
    </w:p>
    <w:p w:rsidR="0099102B" w:rsidRPr="007A5D7B" w:rsidRDefault="0099102B" w:rsidP="007A5D7B">
      <w:pPr>
        <w:spacing w:line="360" w:lineRule="auto"/>
        <w:ind w:firstLineChars="200" w:firstLine="560"/>
        <w:rPr>
          <w:rFonts w:ascii="宋体" w:eastAsia="宋体" w:hAnsi="宋体" w:cs="宋体"/>
          <w:kern w:val="0"/>
          <w:sz w:val="28"/>
          <w:szCs w:val="28"/>
        </w:rPr>
      </w:pPr>
      <w:r w:rsidRPr="007A5D7B">
        <w:rPr>
          <w:rFonts w:ascii="宋体" w:eastAsia="宋体" w:hAnsi="宋体" w:cs="宋体" w:hint="eastAsia"/>
          <w:kern w:val="0"/>
          <w:sz w:val="28"/>
          <w:szCs w:val="28"/>
        </w:rPr>
        <w:lastRenderedPageBreak/>
        <w:t>四、毕业与学位</w:t>
      </w:r>
    </w:p>
    <w:p w:rsidR="0099102B" w:rsidRPr="007A5D7B" w:rsidRDefault="0099102B" w:rsidP="007A5D7B">
      <w:pPr>
        <w:pStyle w:val="a6"/>
        <w:widowControl w:val="0"/>
        <w:wordWrap/>
        <w:spacing w:before="0" w:beforeAutospacing="0" w:after="0" w:afterAutospacing="0" w:line="360" w:lineRule="auto"/>
        <w:ind w:firstLineChars="200" w:firstLine="560"/>
        <w:jc w:val="both"/>
        <w:rPr>
          <w:sz w:val="28"/>
          <w:szCs w:val="28"/>
        </w:rPr>
      </w:pPr>
      <w:bookmarkStart w:id="0" w:name="_GoBack"/>
      <w:bookmarkEnd w:id="0"/>
      <w:r w:rsidRPr="007A5D7B">
        <w:rPr>
          <w:rFonts w:hint="eastAsia"/>
          <w:sz w:val="28"/>
          <w:szCs w:val="28"/>
        </w:rPr>
        <w:t>在规定学习年限内，修完教学计划规定的课程44学分，且完成专业认知实践1学分、毕业设计（论文）合格后方能毕业</w:t>
      </w:r>
      <w:r w:rsidR="00492AF6" w:rsidRPr="007A5D7B">
        <w:rPr>
          <w:rFonts w:hint="eastAsia"/>
          <w:sz w:val="28"/>
          <w:szCs w:val="28"/>
        </w:rPr>
        <w:t>授予经济学学士学位。</w:t>
      </w:r>
    </w:p>
    <w:p w:rsidR="0088463C" w:rsidRPr="007A5D7B" w:rsidRDefault="0088463C" w:rsidP="007A5D7B">
      <w:pPr>
        <w:spacing w:line="360" w:lineRule="auto"/>
        <w:ind w:firstLineChars="200" w:firstLine="560"/>
        <w:rPr>
          <w:sz w:val="28"/>
          <w:szCs w:val="28"/>
        </w:rPr>
      </w:pPr>
    </w:p>
    <w:sectPr w:rsidR="0088463C" w:rsidRPr="007A5D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B14" w:rsidRDefault="009B3B14" w:rsidP="0088463C">
      <w:r>
        <w:separator/>
      </w:r>
    </w:p>
  </w:endnote>
  <w:endnote w:type="continuationSeparator" w:id="0">
    <w:p w:rsidR="009B3B14" w:rsidRDefault="009B3B14" w:rsidP="0088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B14" w:rsidRDefault="009B3B14" w:rsidP="0088463C">
      <w:r>
        <w:separator/>
      </w:r>
    </w:p>
  </w:footnote>
  <w:footnote w:type="continuationSeparator" w:id="0">
    <w:p w:rsidR="009B3B14" w:rsidRDefault="009B3B14" w:rsidP="00884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2EB"/>
    <w:rsid w:val="00093893"/>
    <w:rsid w:val="000B567F"/>
    <w:rsid w:val="00141593"/>
    <w:rsid w:val="0045426A"/>
    <w:rsid w:val="00492AF6"/>
    <w:rsid w:val="005D1A76"/>
    <w:rsid w:val="007A5D7B"/>
    <w:rsid w:val="00862B4C"/>
    <w:rsid w:val="0088463C"/>
    <w:rsid w:val="0099102B"/>
    <w:rsid w:val="009A22EB"/>
    <w:rsid w:val="009B3B14"/>
    <w:rsid w:val="00BC11D2"/>
    <w:rsid w:val="00CB6D3C"/>
    <w:rsid w:val="00DD4D30"/>
    <w:rsid w:val="00E143FC"/>
    <w:rsid w:val="00F07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46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463C"/>
    <w:rPr>
      <w:sz w:val="18"/>
      <w:szCs w:val="18"/>
    </w:rPr>
  </w:style>
  <w:style w:type="paragraph" w:styleId="a4">
    <w:name w:val="footer"/>
    <w:basedOn w:val="a"/>
    <w:link w:val="Char0"/>
    <w:uiPriority w:val="99"/>
    <w:unhideWhenUsed/>
    <w:rsid w:val="0088463C"/>
    <w:pPr>
      <w:tabs>
        <w:tab w:val="center" w:pos="4153"/>
        <w:tab w:val="right" w:pos="8306"/>
      </w:tabs>
      <w:snapToGrid w:val="0"/>
      <w:jc w:val="left"/>
    </w:pPr>
    <w:rPr>
      <w:sz w:val="18"/>
      <w:szCs w:val="18"/>
    </w:rPr>
  </w:style>
  <w:style w:type="character" w:customStyle="1" w:styleId="Char0">
    <w:name w:val="页脚 Char"/>
    <w:basedOn w:val="a0"/>
    <w:link w:val="a4"/>
    <w:uiPriority w:val="99"/>
    <w:rsid w:val="0088463C"/>
    <w:rPr>
      <w:sz w:val="18"/>
      <w:szCs w:val="18"/>
    </w:rPr>
  </w:style>
  <w:style w:type="paragraph" w:customStyle="1" w:styleId="a5">
    <w:name w:val="样式"/>
    <w:qFormat/>
    <w:rsid w:val="0099102B"/>
    <w:pPr>
      <w:widowControl w:val="0"/>
      <w:autoSpaceDE w:val="0"/>
      <w:autoSpaceDN w:val="0"/>
      <w:adjustRightInd w:val="0"/>
    </w:pPr>
    <w:rPr>
      <w:rFonts w:ascii="Times New Roman" w:hAnsi="Times New Roman" w:cs="Times New Roman"/>
      <w:kern w:val="0"/>
      <w:sz w:val="24"/>
      <w:szCs w:val="24"/>
    </w:rPr>
  </w:style>
  <w:style w:type="paragraph" w:styleId="a6">
    <w:name w:val="Normal (Web)"/>
    <w:basedOn w:val="a"/>
    <w:uiPriority w:val="99"/>
    <w:rsid w:val="0099102B"/>
    <w:pPr>
      <w:widowControl/>
      <w:wordWrap w:val="0"/>
      <w:spacing w:before="100" w:beforeAutospacing="1" w:after="100" w:afterAutospacing="1" w:line="432" w:lineRule="auto"/>
      <w:jc w:val="left"/>
    </w:pPr>
    <w:rPr>
      <w:rFonts w:ascii="宋体" w:eastAsia="宋体" w:hAnsi="宋体"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46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463C"/>
    <w:rPr>
      <w:sz w:val="18"/>
      <w:szCs w:val="18"/>
    </w:rPr>
  </w:style>
  <w:style w:type="paragraph" w:styleId="a4">
    <w:name w:val="footer"/>
    <w:basedOn w:val="a"/>
    <w:link w:val="Char0"/>
    <w:uiPriority w:val="99"/>
    <w:unhideWhenUsed/>
    <w:rsid w:val="0088463C"/>
    <w:pPr>
      <w:tabs>
        <w:tab w:val="center" w:pos="4153"/>
        <w:tab w:val="right" w:pos="8306"/>
      </w:tabs>
      <w:snapToGrid w:val="0"/>
      <w:jc w:val="left"/>
    </w:pPr>
    <w:rPr>
      <w:sz w:val="18"/>
      <w:szCs w:val="18"/>
    </w:rPr>
  </w:style>
  <w:style w:type="character" w:customStyle="1" w:styleId="Char0">
    <w:name w:val="页脚 Char"/>
    <w:basedOn w:val="a0"/>
    <w:link w:val="a4"/>
    <w:uiPriority w:val="99"/>
    <w:rsid w:val="0088463C"/>
    <w:rPr>
      <w:sz w:val="18"/>
      <w:szCs w:val="18"/>
    </w:rPr>
  </w:style>
  <w:style w:type="paragraph" w:customStyle="1" w:styleId="a5">
    <w:name w:val="样式"/>
    <w:qFormat/>
    <w:rsid w:val="0099102B"/>
    <w:pPr>
      <w:widowControl w:val="0"/>
      <w:autoSpaceDE w:val="0"/>
      <w:autoSpaceDN w:val="0"/>
      <w:adjustRightInd w:val="0"/>
    </w:pPr>
    <w:rPr>
      <w:rFonts w:ascii="Times New Roman" w:hAnsi="Times New Roman" w:cs="Times New Roman"/>
      <w:kern w:val="0"/>
      <w:sz w:val="24"/>
      <w:szCs w:val="24"/>
    </w:rPr>
  </w:style>
  <w:style w:type="paragraph" w:styleId="a6">
    <w:name w:val="Normal (Web)"/>
    <w:basedOn w:val="a"/>
    <w:uiPriority w:val="99"/>
    <w:rsid w:val="0099102B"/>
    <w:pPr>
      <w:widowControl/>
      <w:wordWrap w:val="0"/>
      <w:spacing w:before="100" w:beforeAutospacing="1" w:after="100" w:afterAutospacing="1" w:line="432" w:lineRule="auto"/>
      <w:jc w:val="left"/>
    </w:pPr>
    <w:rPr>
      <w:rFonts w:ascii="宋体" w:eastAsia="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JSNU</dc:creator>
  <cp:lastModifiedBy>Administrator</cp:lastModifiedBy>
  <cp:revision>4</cp:revision>
  <dcterms:created xsi:type="dcterms:W3CDTF">2024-05-07T02:16:00Z</dcterms:created>
  <dcterms:modified xsi:type="dcterms:W3CDTF">2024-05-08T02:07:00Z</dcterms:modified>
</cp:coreProperties>
</file>